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20D" w:rsidRDefault="005A220D" w:rsidP="005A220D">
      <w:pPr>
        <w:spacing w:line="480" w:lineRule="auto"/>
        <w:jc w:val="both"/>
      </w:pPr>
    </w:p>
    <w:p w:rsidR="002E1AF6" w:rsidRPr="005A220D" w:rsidRDefault="005A220D" w:rsidP="005A220D">
      <w:pPr>
        <w:spacing w:line="480" w:lineRule="auto"/>
        <w:jc w:val="center"/>
        <w:rPr>
          <w:sz w:val="32"/>
          <w:szCs w:val="36"/>
          <w:u w:val="single"/>
        </w:rPr>
      </w:pPr>
      <w:r w:rsidRPr="005A220D">
        <w:rPr>
          <w:sz w:val="32"/>
          <w:szCs w:val="36"/>
          <w:u w:val="single"/>
        </w:rPr>
        <w:t>MOTION SOUTIEN ECOLE LEPRINCERINGUET d’Alès</w:t>
      </w:r>
    </w:p>
    <w:p w:rsidR="002E1AF6" w:rsidRDefault="002E1AF6" w:rsidP="00D711C4">
      <w:pPr>
        <w:spacing w:line="480" w:lineRule="auto"/>
        <w:jc w:val="both"/>
      </w:pPr>
    </w:p>
    <w:p w:rsidR="009A0057" w:rsidRDefault="00D711C4" w:rsidP="00D711C4">
      <w:pPr>
        <w:spacing w:line="480" w:lineRule="auto"/>
        <w:jc w:val="both"/>
      </w:pPr>
      <w:r>
        <w:t xml:space="preserve">Nous, enseignants </w:t>
      </w:r>
      <w:r w:rsidR="006A33F4">
        <w:t>de l’école ……………………………………………………………………………………, de la circonscription ………………………………………………………………………</w:t>
      </w:r>
      <w:proofErr w:type="gramStart"/>
      <w:r w:rsidR="006A33F4">
        <w:t>…….</w:t>
      </w:r>
      <w:proofErr w:type="gramEnd"/>
      <w:r w:rsidR="006A33F4">
        <w:t>, réunis ce jour,</w:t>
      </w:r>
      <w:r>
        <w:t xml:space="preserve"> avons pris connaissance de l’intention du DASEN du Gard de procéder à des mutations dans l’intérêt du service de l’ensemble des enseignants de l’école Le</w:t>
      </w:r>
      <w:r w:rsidR="004C6743">
        <w:t>p</w:t>
      </w:r>
      <w:r>
        <w:t>rince</w:t>
      </w:r>
      <w:r w:rsidR="004C6743">
        <w:t xml:space="preserve"> </w:t>
      </w:r>
      <w:r>
        <w:t>R</w:t>
      </w:r>
      <w:r w:rsidR="004C6743">
        <w:t>i</w:t>
      </w:r>
      <w:r>
        <w:t xml:space="preserve">nguet d’Alès. </w:t>
      </w:r>
    </w:p>
    <w:p w:rsidR="00054F30" w:rsidRDefault="00747831" w:rsidP="00054F30">
      <w:pPr>
        <w:spacing w:line="480" w:lineRule="auto"/>
        <w:jc w:val="both"/>
      </w:pPr>
      <w:r>
        <w:t xml:space="preserve">Nous sommes inquiets de cette mesure collective </w:t>
      </w:r>
      <w:r w:rsidR="002E1AF6">
        <w:t xml:space="preserve">prise </w:t>
      </w:r>
      <w:r>
        <w:t xml:space="preserve">sous couvert de l’intérêt des élèves. Pour nous, </w:t>
      </w:r>
      <w:r w:rsidR="00054F30">
        <w:t>« sauver l’école »</w:t>
      </w:r>
      <w:r w:rsidR="00D135CF">
        <w:t xml:space="preserve"> comme le revendique le Directeur Académique </w:t>
      </w:r>
      <w:r w:rsidR="002E1AF6">
        <w:rPr>
          <w:rStyle w:val="Appelnotedebasdep"/>
        </w:rPr>
        <w:footnoteReference w:id="1"/>
      </w:r>
      <w:r>
        <w:t xml:space="preserve"> passe par le respect </w:t>
      </w:r>
      <w:r w:rsidR="00054F30">
        <w:t xml:space="preserve">des droits des </w:t>
      </w:r>
      <w:r>
        <w:t xml:space="preserve">personnels </w:t>
      </w:r>
      <w:r w:rsidR="00D135CF">
        <w:t>et de leurs</w:t>
      </w:r>
      <w:r>
        <w:t xml:space="preserve"> conditions de travail. Quotidiennement, nous subissons le manque de personnels, d’AESH, d’enseignants spécialisés, de </w:t>
      </w:r>
      <w:r w:rsidR="00054F30">
        <w:t>psychologues</w:t>
      </w:r>
      <w:r>
        <w:t xml:space="preserve"> scolaires. </w:t>
      </w:r>
      <w:r w:rsidR="00054F30">
        <w:t>Quotidiennement, nous portons l’école à bout de bras.</w:t>
      </w:r>
      <w:r w:rsidR="00BA047D">
        <w:t xml:space="preserve"> </w:t>
      </w:r>
      <w:r w:rsidR="00054F30">
        <w:t xml:space="preserve"> Voir la hiérarchie se retourner contre les enseignants d’une école jugés</w:t>
      </w:r>
      <w:r w:rsidR="00BA047D">
        <w:t xml:space="preserve"> seuls</w:t>
      </w:r>
      <w:r w:rsidR="00054F30">
        <w:t xml:space="preserve"> responsables de la situation est inacceptable. </w:t>
      </w:r>
      <w:r w:rsidR="00632CC8">
        <w:t>Nous considérons que ces méthodes sont maltraitantes et nous mettent dans une situation d’insécurité.</w:t>
      </w:r>
    </w:p>
    <w:p w:rsidR="00632CC8" w:rsidRDefault="00EC3A14" w:rsidP="00D711C4">
      <w:pPr>
        <w:spacing w:line="480" w:lineRule="auto"/>
        <w:jc w:val="both"/>
      </w:pPr>
      <w:r>
        <w:t>Travailler sous le joug d</w:t>
      </w:r>
      <w:r w:rsidR="00BA047D">
        <w:t>’un</w:t>
      </w:r>
      <w:r>
        <w:t>e sanction déguisée pouvant nous imposer une participation forcée au mouvement</w:t>
      </w:r>
      <w:r w:rsidR="00BA047D">
        <w:t xml:space="preserve"> est impossible</w:t>
      </w:r>
      <w:r>
        <w:t xml:space="preserve">. Nous sommes des fonctionnaires d’État, nous devons pouvoir compter sur le respect de nos droits par la hiérarchie.  </w:t>
      </w:r>
      <w:r w:rsidR="00BA047D">
        <w:t>Si des dysfonctionnements existent, les enseignants ne peuvent pas en être les seuls responsables</w:t>
      </w:r>
      <w:r w:rsidR="004D0556">
        <w:t> : i</w:t>
      </w:r>
      <w:r w:rsidR="002E1AF6">
        <w:t xml:space="preserve">ls doivent en </w:t>
      </w:r>
      <w:r w:rsidR="004D0556">
        <w:t>être</w:t>
      </w:r>
      <w:r w:rsidR="002E1AF6">
        <w:t xml:space="preserve"> informés et pouvoir se défendre le cas échéant</w:t>
      </w:r>
      <w:r w:rsidR="00BA047D">
        <w:t>. Cette situation nous interroge</w:t>
      </w:r>
      <w:r w:rsidR="002E1AF6">
        <w:t xml:space="preserve"> globalement</w:t>
      </w:r>
      <w:r w:rsidR="00BA047D">
        <w:t xml:space="preserve"> sur le rôle de la circonscription</w:t>
      </w:r>
      <w:r w:rsidR="004D0556">
        <w:t xml:space="preserve"> d’Alès 1</w:t>
      </w:r>
      <w:r w:rsidR="00247D12">
        <w:t xml:space="preserve"> dans la situation. </w:t>
      </w:r>
    </w:p>
    <w:p w:rsidR="00054F30" w:rsidRDefault="00EC3A14" w:rsidP="00D711C4">
      <w:pPr>
        <w:spacing w:line="480" w:lineRule="auto"/>
        <w:jc w:val="both"/>
      </w:pPr>
      <w:r>
        <w:t>Nous</w:t>
      </w:r>
      <w:r w:rsidR="00054F30">
        <w:t xml:space="preserve"> </w:t>
      </w:r>
      <w:r w:rsidR="00FE5029">
        <w:t>souhaitons apporter tout</w:t>
      </w:r>
      <w:r w:rsidR="00054F30">
        <w:t xml:space="preserve"> notre </w:t>
      </w:r>
      <w:r>
        <w:t>soutien à l’équipe du Leprince Ringuet</w:t>
      </w:r>
      <w:r w:rsidR="00632CC8">
        <w:t>. Nous refusons de vivre notre métier avec la pression supplémentaire que nous inflige</w:t>
      </w:r>
      <w:r w:rsidR="006A33F4">
        <w:t>nt</w:t>
      </w:r>
      <w:r w:rsidR="00632CC8">
        <w:t xml:space="preserve"> ces techniques de management.</w:t>
      </w:r>
      <w:r>
        <w:t xml:space="preserve"> </w:t>
      </w:r>
      <w:r w:rsidR="00632CC8">
        <w:t xml:space="preserve">Nous </w:t>
      </w:r>
      <w:r>
        <w:t xml:space="preserve">demandons au Directeur Académique </w:t>
      </w:r>
      <w:r w:rsidR="00BA047D">
        <w:t>de rétablir les bases d’une discussion sereine avec l’équipe Leprince</w:t>
      </w:r>
      <w:r w:rsidR="004C6743">
        <w:t xml:space="preserve"> </w:t>
      </w:r>
      <w:r w:rsidR="00BA047D">
        <w:t>Ringuet</w:t>
      </w:r>
      <w:r>
        <w:t xml:space="preserve"> en renonçant </w:t>
      </w:r>
      <w:r w:rsidR="004C6743">
        <w:t xml:space="preserve">à prononcer </w:t>
      </w:r>
      <w:r w:rsidR="004D0556">
        <w:t>cette mesure de mutation dans l’intérêt du service</w:t>
      </w:r>
      <w:r w:rsidR="00632CC8">
        <w:t xml:space="preserve"> et en permettant aux collègues qui le souhaitent d’annuler leur participation au mouvement</w:t>
      </w:r>
      <w:r>
        <w:t xml:space="preserve">. </w:t>
      </w:r>
    </w:p>
    <w:p w:rsidR="004D0556" w:rsidRDefault="004D0556" w:rsidP="00D711C4">
      <w:pPr>
        <w:spacing w:line="480" w:lineRule="auto"/>
        <w:jc w:val="both"/>
      </w:pPr>
    </w:p>
    <w:p w:rsidR="00747831" w:rsidRDefault="00747831" w:rsidP="00D711C4">
      <w:pPr>
        <w:spacing w:line="480" w:lineRule="auto"/>
        <w:jc w:val="both"/>
      </w:pPr>
    </w:p>
    <w:p w:rsidR="00D711C4" w:rsidRDefault="00D711C4" w:rsidP="00D711C4">
      <w:pPr>
        <w:spacing w:line="480" w:lineRule="auto"/>
        <w:jc w:val="both"/>
      </w:pPr>
    </w:p>
    <w:sectPr w:rsidR="00D711C4" w:rsidSect="00C237B8">
      <w:pgSz w:w="11901" w:h="16817"/>
      <w:pgMar w:top="241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37B8" w:rsidRDefault="00C237B8" w:rsidP="002E1AF6">
      <w:r>
        <w:separator/>
      </w:r>
    </w:p>
  </w:endnote>
  <w:endnote w:type="continuationSeparator" w:id="0">
    <w:p w:rsidR="00C237B8" w:rsidRDefault="00C237B8" w:rsidP="002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37B8" w:rsidRDefault="00C237B8" w:rsidP="002E1AF6">
      <w:r>
        <w:separator/>
      </w:r>
    </w:p>
  </w:footnote>
  <w:footnote w:type="continuationSeparator" w:id="0">
    <w:p w:rsidR="00C237B8" w:rsidRDefault="00C237B8" w:rsidP="002E1AF6">
      <w:r>
        <w:continuationSeparator/>
      </w:r>
    </w:p>
  </w:footnote>
  <w:footnote w:id="1">
    <w:p w:rsidR="002E1AF6" w:rsidRDefault="002E1AF6">
      <w:pPr>
        <w:pStyle w:val="Notedebasdepage"/>
      </w:pPr>
      <w:r>
        <w:rPr>
          <w:rStyle w:val="Appelnotedebasdep"/>
        </w:rPr>
        <w:footnoteRef/>
      </w:r>
      <w:r>
        <w:t xml:space="preserve"> Article « Objectif Gard » du 26 avril 2024 dans lequel le Directeur Académique justifie sa décision : « Je dois, en quelque sorte, sauver l'école"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15B45"/>
    <w:multiLevelType w:val="hybridMultilevel"/>
    <w:tmpl w:val="F8ACA550"/>
    <w:lvl w:ilvl="0" w:tplc="D8B2D6CC">
      <w:start w:val="192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12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mirrorMargins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C4"/>
    <w:rsid w:val="00054F30"/>
    <w:rsid w:val="000E3A98"/>
    <w:rsid w:val="000F632C"/>
    <w:rsid w:val="00151961"/>
    <w:rsid w:val="00247D12"/>
    <w:rsid w:val="002A642B"/>
    <w:rsid w:val="002E1AF6"/>
    <w:rsid w:val="002E1E2D"/>
    <w:rsid w:val="00382D38"/>
    <w:rsid w:val="003850D3"/>
    <w:rsid w:val="004B37CF"/>
    <w:rsid w:val="004C6743"/>
    <w:rsid w:val="004D0556"/>
    <w:rsid w:val="00560752"/>
    <w:rsid w:val="005A220D"/>
    <w:rsid w:val="005E093A"/>
    <w:rsid w:val="005E3655"/>
    <w:rsid w:val="00632CC8"/>
    <w:rsid w:val="006A33F4"/>
    <w:rsid w:val="006D701F"/>
    <w:rsid w:val="00715CC4"/>
    <w:rsid w:val="00747831"/>
    <w:rsid w:val="007F303A"/>
    <w:rsid w:val="00811705"/>
    <w:rsid w:val="00891ECD"/>
    <w:rsid w:val="008F337C"/>
    <w:rsid w:val="009007E3"/>
    <w:rsid w:val="009A0057"/>
    <w:rsid w:val="00A43791"/>
    <w:rsid w:val="00BA047D"/>
    <w:rsid w:val="00C237B8"/>
    <w:rsid w:val="00C97D1A"/>
    <w:rsid w:val="00D135CF"/>
    <w:rsid w:val="00D711C4"/>
    <w:rsid w:val="00DD0B26"/>
    <w:rsid w:val="00EB0F11"/>
    <w:rsid w:val="00EB23F9"/>
    <w:rsid w:val="00EC3A14"/>
    <w:rsid w:val="00FE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D87B"/>
  <w15:chartTrackingRefBased/>
  <w15:docId w15:val="{E23CC76A-3E64-AE4F-8B80-4C1CF03E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3850D3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1AF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1AF6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1AF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E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Pellet</dc:creator>
  <cp:keywords/>
  <dc:description/>
  <cp:lastModifiedBy>Laure Pellet</cp:lastModifiedBy>
  <cp:revision>2</cp:revision>
  <cp:lastPrinted>2024-05-16T17:16:00Z</cp:lastPrinted>
  <dcterms:created xsi:type="dcterms:W3CDTF">2024-05-16T18:57:00Z</dcterms:created>
  <dcterms:modified xsi:type="dcterms:W3CDTF">2024-05-16T18:57:00Z</dcterms:modified>
</cp:coreProperties>
</file>